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A984A" w14:textId="77777777" w:rsidR="00A63516" w:rsidRPr="00A63516" w:rsidRDefault="00A63516">
      <w:pPr>
        <w:spacing w:before="60" w:after="60"/>
        <w:ind w:left="0" w:hanging="2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C727A18" w14:textId="5CB150E3" w:rsidR="000B3445" w:rsidRPr="008A12C0" w:rsidRDefault="00174C33">
      <w:pPr>
        <w:spacing w:before="60" w:after="60"/>
        <w:ind w:left="1" w:hanging="3"/>
        <w:jc w:val="center"/>
        <w:rPr>
          <w:rFonts w:ascii="Calibri" w:eastAsia="Calibri" w:hAnsi="Calibri" w:cs="Calibri"/>
          <w:b/>
          <w:sz w:val="29"/>
          <w:szCs w:val="29"/>
        </w:rPr>
      </w:pPr>
      <w:r w:rsidRPr="008A12C0">
        <w:rPr>
          <w:rFonts w:ascii="Calibri" w:eastAsia="Calibri" w:hAnsi="Calibri" w:cs="Calibri"/>
          <w:b/>
          <w:sz w:val="29"/>
          <w:szCs w:val="29"/>
        </w:rPr>
        <w:t>INSTRUCCIONS DE MATRÍCULA  ESO i BATXILLERAT PER AL CURS 202</w:t>
      </w:r>
      <w:r w:rsidR="006C6AF0" w:rsidRPr="008A12C0">
        <w:rPr>
          <w:rFonts w:ascii="Calibri" w:eastAsia="Calibri" w:hAnsi="Calibri" w:cs="Calibri"/>
          <w:b/>
          <w:sz w:val="29"/>
          <w:szCs w:val="29"/>
        </w:rPr>
        <w:t>4</w:t>
      </w:r>
      <w:r w:rsidRPr="008A12C0">
        <w:rPr>
          <w:rFonts w:ascii="Calibri" w:eastAsia="Calibri" w:hAnsi="Calibri" w:cs="Calibri"/>
          <w:b/>
          <w:sz w:val="29"/>
          <w:szCs w:val="29"/>
        </w:rPr>
        <w:t>-</w:t>
      </w:r>
      <w:r w:rsidR="006C6AF0" w:rsidRPr="008A12C0">
        <w:rPr>
          <w:rFonts w:ascii="Calibri" w:eastAsia="Calibri" w:hAnsi="Calibri" w:cs="Calibri"/>
          <w:b/>
          <w:sz w:val="29"/>
          <w:szCs w:val="29"/>
        </w:rPr>
        <w:t>2025</w:t>
      </w:r>
    </w:p>
    <w:p w14:paraId="1EC291E9" w14:textId="77777777" w:rsidR="000B3445" w:rsidRPr="00A63516" w:rsidRDefault="000B3445">
      <w:pPr>
        <w:spacing w:before="60" w:after="60"/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9644B0C" w14:textId="7D952F89" w:rsidR="000B3445" w:rsidRPr="003D0DD0" w:rsidRDefault="00174C33">
      <w:pPr>
        <w:spacing w:before="60" w:after="6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3D0DD0">
        <w:rPr>
          <w:rFonts w:ascii="Calibri" w:eastAsia="Calibri" w:hAnsi="Calibri" w:cs="Calibri"/>
          <w:b/>
          <w:sz w:val="28"/>
          <w:szCs w:val="28"/>
        </w:rPr>
        <w:t>Per poder formalitzar la matrícula haureu d’haver emplenat el formulari de tria d’assignatures (</w:t>
      </w:r>
      <w:r w:rsidRPr="003D0DD0">
        <w:rPr>
          <w:rFonts w:ascii="Calibri" w:eastAsia="Calibri" w:hAnsi="Calibri" w:cs="Calibri"/>
          <w:b/>
          <w:sz w:val="28"/>
          <w:szCs w:val="28"/>
          <w:u w:val="single"/>
        </w:rPr>
        <w:t>l’alumnat repetidor haureu de venir al centre amb targeta bancària</w:t>
      </w:r>
      <w:r w:rsidRPr="003D0DD0">
        <w:rPr>
          <w:rFonts w:ascii="Calibri" w:eastAsia="Calibri" w:hAnsi="Calibri" w:cs="Calibri"/>
          <w:b/>
          <w:sz w:val="28"/>
          <w:szCs w:val="28"/>
        </w:rPr>
        <w:t>)</w:t>
      </w:r>
    </w:p>
    <w:p w14:paraId="079FD611" w14:textId="77777777" w:rsidR="000B3445" w:rsidRPr="00A63516" w:rsidRDefault="000B3445">
      <w:pPr>
        <w:spacing w:before="60" w:after="60"/>
        <w:ind w:left="0" w:hanging="2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9E40153" w14:textId="77777777" w:rsidR="000B3445" w:rsidRDefault="000B3445">
      <w:pPr>
        <w:spacing w:before="60" w:after="60"/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9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3644"/>
      </w:tblGrid>
      <w:tr w:rsidR="000B3445" w14:paraId="1A2E44A4" w14:textId="77777777">
        <w:trPr>
          <w:jc w:val="center"/>
        </w:trPr>
        <w:tc>
          <w:tcPr>
            <w:tcW w:w="9341" w:type="dxa"/>
            <w:gridSpan w:val="2"/>
          </w:tcPr>
          <w:p w14:paraId="5B139B00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CALENDARI DE MATRÍCULA </w:t>
            </w:r>
          </w:p>
        </w:tc>
      </w:tr>
      <w:tr w:rsidR="000B3445" w14:paraId="6DC93B06" w14:textId="77777777">
        <w:trPr>
          <w:jc w:val="center"/>
        </w:trPr>
        <w:tc>
          <w:tcPr>
            <w:tcW w:w="5697" w:type="dxa"/>
          </w:tcPr>
          <w:p w14:paraId="7C0C01CB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Alumnat d’ESO </w:t>
            </w:r>
          </w:p>
        </w:tc>
        <w:tc>
          <w:tcPr>
            <w:tcW w:w="3644" w:type="dxa"/>
          </w:tcPr>
          <w:p w14:paraId="73ADCE1E" w14:textId="52A3099C" w:rsidR="000B3445" w:rsidRPr="00C37751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>Del 2</w:t>
            </w:r>
            <w:r w:rsidR="00173F5E"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 juny a</w:t>
            </w:r>
            <w:r w:rsidR="00F52DF5"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173F5E"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 w:rsidR="00F52DF5"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 ju</w:t>
            </w:r>
            <w:r w:rsidR="00173F5E">
              <w:rPr>
                <w:rFonts w:ascii="Calibri" w:eastAsia="Calibri" w:hAnsi="Calibri" w:cs="Calibri"/>
                <w:b/>
                <w:sz w:val="28"/>
                <w:szCs w:val="28"/>
              </w:rPr>
              <w:t>liol</w:t>
            </w:r>
          </w:p>
        </w:tc>
      </w:tr>
      <w:tr w:rsidR="00173F5E" w14:paraId="1492784F" w14:textId="77777777">
        <w:trPr>
          <w:jc w:val="center"/>
        </w:trPr>
        <w:tc>
          <w:tcPr>
            <w:tcW w:w="5697" w:type="dxa"/>
          </w:tcPr>
          <w:p w14:paraId="5BEA4532" w14:textId="77777777" w:rsidR="00173F5E" w:rsidRDefault="0017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Alumnat de batxillerat del procés d’adscripció i del centre que promociona.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Alumnat nostre de 2n de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batx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que ha de repetir</w:t>
            </w:r>
          </w:p>
        </w:tc>
        <w:tc>
          <w:tcPr>
            <w:tcW w:w="3644" w:type="dxa"/>
            <w:vMerge w:val="restart"/>
            <w:vAlign w:val="center"/>
          </w:tcPr>
          <w:p w14:paraId="456D7E48" w14:textId="384B509F" w:rsidR="00173F5E" w:rsidRPr="00C37751" w:rsidRDefault="00173F5E" w:rsidP="002E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>Del 1</w:t>
            </w:r>
            <w:r w:rsidR="00341CDC"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al 1</w:t>
            </w:r>
            <w:r w:rsidR="00341CDC"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  <w:r w:rsidRPr="00C3775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 juliol</w:t>
            </w:r>
          </w:p>
        </w:tc>
      </w:tr>
      <w:tr w:rsidR="00173F5E" w14:paraId="66F55C4F" w14:textId="77777777">
        <w:trPr>
          <w:jc w:val="center"/>
        </w:trPr>
        <w:tc>
          <w:tcPr>
            <w:tcW w:w="5697" w:type="dxa"/>
          </w:tcPr>
          <w:p w14:paraId="521E349B" w14:textId="77777777" w:rsidR="00173F5E" w:rsidRDefault="0017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Alumnat de batxillerat del procés d’admissió </w:t>
            </w:r>
          </w:p>
        </w:tc>
        <w:tc>
          <w:tcPr>
            <w:tcW w:w="3644" w:type="dxa"/>
            <w:vMerge/>
            <w:vAlign w:val="center"/>
          </w:tcPr>
          <w:p w14:paraId="6BD50A34" w14:textId="5671B86E" w:rsidR="00173F5E" w:rsidRPr="00C37751" w:rsidRDefault="0017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0B3445" w14:paraId="2C7B59B1" w14:textId="77777777">
        <w:trPr>
          <w:jc w:val="center"/>
        </w:trPr>
        <w:tc>
          <w:tcPr>
            <w:tcW w:w="5697" w:type="dxa"/>
          </w:tcPr>
          <w:p w14:paraId="6DE3206F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Alumnat de 1r de batxillerat pendent de setembre</w:t>
            </w:r>
          </w:p>
        </w:tc>
        <w:tc>
          <w:tcPr>
            <w:tcW w:w="3644" w:type="dxa"/>
            <w:vAlign w:val="center"/>
          </w:tcPr>
          <w:p w14:paraId="3D602515" w14:textId="7E8A78F2" w:rsidR="000B3445" w:rsidRPr="00C37751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both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F8582E">
              <w:rPr>
                <w:rFonts w:ascii="Calibri" w:eastAsia="Calibri" w:hAnsi="Calibri" w:cs="Calibri"/>
                <w:b/>
                <w:sz w:val="28"/>
                <w:szCs w:val="28"/>
              </w:rPr>
              <w:t>Dies</w:t>
            </w:r>
            <w:r w:rsidRPr="00C3775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C37751" w:rsidRPr="001C7CFD"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 w:rsidRPr="001C7C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r w:rsidR="00C37751" w:rsidRPr="001C7CFD"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  <w:r w:rsidRPr="001C7C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F8582E">
              <w:rPr>
                <w:rFonts w:ascii="Calibri" w:eastAsia="Calibri" w:hAnsi="Calibri" w:cs="Calibri"/>
                <w:b/>
                <w:sz w:val="28"/>
                <w:szCs w:val="28"/>
              </w:rPr>
              <w:t>de setembre  (</w:t>
            </w:r>
            <w:r w:rsidRPr="00F8582E">
              <w:rPr>
                <w:rFonts w:ascii="Calibri" w:eastAsia="Calibri" w:hAnsi="Calibri" w:cs="Calibri"/>
                <w:sz w:val="28"/>
                <w:szCs w:val="28"/>
              </w:rPr>
              <w:t>al centre amb targeta bancària)</w:t>
            </w:r>
          </w:p>
        </w:tc>
      </w:tr>
    </w:tbl>
    <w:p w14:paraId="132CA495" w14:textId="77777777" w:rsidR="000B3445" w:rsidRPr="00A63516" w:rsidRDefault="000B344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2B2B455" w14:textId="77777777" w:rsidR="000B3445" w:rsidRDefault="00174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5"/>
          <w:szCs w:val="25"/>
        </w:rPr>
        <w:sectPr w:rsidR="000B3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46" w:right="1287" w:bottom="568" w:left="1440" w:header="567" w:footer="503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5"/>
          <w:szCs w:val="25"/>
        </w:rPr>
        <w:t xml:space="preserve">Heu d’abonar la corresponent </w:t>
      </w:r>
      <w:r>
        <w:rPr>
          <w:rFonts w:ascii="Calibri" w:eastAsia="Calibri" w:hAnsi="Calibri" w:cs="Calibri"/>
          <w:color w:val="000000"/>
          <w:sz w:val="25"/>
          <w:szCs w:val="25"/>
          <w:u w:val="single"/>
        </w:rPr>
        <w:t>quota en concepte de material escolar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>Online amb la TPV virtual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 que trobareu a la pàgina web </w:t>
      </w:r>
      <w:hyperlink r:id="rId13">
        <w:r>
          <w:rPr>
            <w:rFonts w:ascii="Calibri" w:eastAsia="Calibri" w:hAnsi="Calibri" w:cs="Calibri"/>
            <w:color w:val="0000FF"/>
            <w:sz w:val="25"/>
            <w:szCs w:val="25"/>
            <w:u w:val="single"/>
          </w:rPr>
          <w:t>www.iesmossenalcover.cat</w:t>
        </w:r>
      </w:hyperlink>
      <w:r>
        <w:rPr>
          <w:rFonts w:ascii="Calibri" w:eastAsia="Calibri" w:hAnsi="Calibri" w:cs="Calibri"/>
          <w:color w:val="000000"/>
          <w:sz w:val="25"/>
          <w:szCs w:val="25"/>
        </w:rPr>
        <w:t xml:space="preserve">, introduint el DNI de l’alumne/a. Imprimiu o </w:t>
      </w:r>
      <w:proofErr w:type="spellStart"/>
      <w:r>
        <w:rPr>
          <w:rFonts w:ascii="Calibri" w:eastAsia="Calibri" w:hAnsi="Calibri" w:cs="Calibri"/>
          <w:color w:val="000000"/>
          <w:sz w:val="25"/>
          <w:szCs w:val="25"/>
        </w:rPr>
        <w:t>fotografiau</w:t>
      </w:r>
      <w:proofErr w:type="spellEnd"/>
      <w:r>
        <w:rPr>
          <w:rFonts w:ascii="Calibri" w:eastAsia="Calibri" w:hAnsi="Calibri" w:cs="Calibri"/>
          <w:color w:val="000000"/>
          <w:sz w:val="25"/>
          <w:szCs w:val="25"/>
        </w:rPr>
        <w:t xml:space="preserve"> el justificant de matrícula on hi constarà totes les assignatures a les quals us </w:t>
      </w:r>
      <w:proofErr w:type="spellStart"/>
      <w:r>
        <w:rPr>
          <w:rFonts w:ascii="Calibri" w:eastAsia="Calibri" w:hAnsi="Calibri" w:cs="Calibri"/>
          <w:color w:val="000000"/>
          <w:sz w:val="25"/>
          <w:szCs w:val="25"/>
        </w:rPr>
        <w:t>matriculau</w:t>
      </w:r>
      <w:proofErr w:type="spellEnd"/>
      <w:r>
        <w:rPr>
          <w:rFonts w:ascii="Calibri" w:eastAsia="Calibri" w:hAnsi="Calibri" w:cs="Calibri"/>
          <w:color w:val="000000"/>
          <w:sz w:val="25"/>
          <w:szCs w:val="25"/>
        </w:rPr>
        <w:t>. (</w:t>
      </w:r>
      <w:proofErr w:type="spellStart"/>
      <w:r>
        <w:rPr>
          <w:rFonts w:ascii="Calibri" w:eastAsia="Calibri" w:hAnsi="Calibri" w:cs="Calibri"/>
          <w:b/>
          <w:color w:val="000000"/>
          <w:sz w:val="25"/>
          <w:szCs w:val="25"/>
        </w:rPr>
        <w:t>Guardau-vos</w:t>
      </w:r>
      <w:proofErr w:type="spellEnd"/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el justificant. No l’heu d’entregar al centre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).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FEF268" wp14:editId="7BA638CC">
                <wp:simplePos x="0" y="0"/>
                <wp:positionH relativeFrom="column">
                  <wp:posOffset>5842000</wp:posOffset>
                </wp:positionH>
                <wp:positionV relativeFrom="paragraph">
                  <wp:posOffset>736600</wp:posOffset>
                </wp:positionV>
                <wp:extent cx="762000" cy="193675"/>
                <wp:effectExtent l="0" t="0" r="0" b="0"/>
                <wp:wrapNone/>
                <wp:docPr id="1031" name="Rectá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687925"/>
                          <a:ext cx="7524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E79E1" w14:textId="77777777" w:rsidR="000B3445" w:rsidRDefault="000B344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756556C" w14:textId="77777777" w:rsidR="000B3445" w:rsidRDefault="000B3445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F268" id="Rectángulo 1031" o:spid="_x0000_s1026" style="position:absolute;left:0;text-align:left;margin-left:460pt;margin-top:58pt;width:60pt;height:1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avQEAAFkDAAAOAAAAZHJzL2Uyb0RvYy54bWysU9uO0zAQfUfiHyy/0yTdpJeo6QqxKkJa&#10;QaWFD3Adu7GU2GbGbdK/Z+J0twXeEC/O2DM6c86ZyeZx6Fp2VoDG2Ypns5QzZaWrjT1W/Mf33YcV&#10;ZxiErUXrrKr4RSF/3L5/t+l9qeaucW2tgBGIxbL3FW9C8GWSoGxUJ3DmvLKU1A46EegKx6QG0RN6&#10;1ybzNF0kvYPag5MKkV6fpiTfRnytlQzftEYVWFtx4hbiCfE8jGey3YjyCMI3Rl5piH9g0Qljqekb&#10;1JMIgp3A/AXVGQkOnQ4z6brEaW2kihpITZb+oealEV5FLWQO+jeb8P/Byq/nF78HsqH3WCKFo4pB&#10;Qzd+iR8bKp6vF+vl4oGzS8UfFqvlel5MxqkhMEkFy2KeLwvOJBVkqzwrorHJDcgDhs/KdWwMKg40&#10;l2iXOD9joOZU+loy9rVuZ9o2zqa1vz1Q4fiS3NiOURgOw1XCwdWXPTD0cmeo17PAsBdAM80462nO&#10;FcefJwGKs/aLJSPXWU5qWIiXvFimtCVwnzncZ4SVjaP1CZxN4acQl2ni+PEUnDZRz8hqonIlS/OL&#10;Mq+7Ni7I/T1W3f6I7S8AAAD//wMAUEsDBBQABgAIAAAAIQBY0Vxs2wAAAAwBAAAPAAAAZHJzL2Rv&#10;d25yZXYueG1sTI8xT8MwEIV3JP6DdZXYqB2URhDiVAjBwEjKwOjGRxLVPkex06b/nssE27t7T+++&#10;q/aLd+KMUxwCaci2CgRSG+xAnYavw/v9I4iYDFnjAqGGK0bY17c3lSltuNAnnpvUCS6hWBoNfUpj&#10;KWVse/QmbsOIxN5PmLxJPE6dtJO5cLl38kGpQnozEF/ozYivPbanZvYaRnR2dnmjvlv5NlFWfBzk&#10;daf13WZ5eQaRcEl/YVjxGR1qZjqGmWwUTsMT13OUjaxgsSZUvq6OrPJiB7Ku5P8n6l8AAAD//wMA&#10;UEsBAi0AFAAGAAgAAAAhALaDOJL+AAAA4QEAABMAAAAAAAAAAAAAAAAAAAAAAFtDb250ZW50X1R5&#10;cGVzXS54bWxQSwECLQAUAAYACAAAACEAOP0h/9YAAACUAQAACwAAAAAAAAAAAAAAAAAvAQAAX3Jl&#10;bHMvLnJlbHNQSwECLQAUAAYACAAAACEAlGPFmr0BAABZAwAADgAAAAAAAAAAAAAAAAAuAgAAZHJz&#10;L2Uyb0RvYy54bWxQSwECLQAUAAYACAAAACEAWNFcbNsAAAAMAQAADwAAAAAAAAAAAAAAAAAXBAAA&#10;ZHJzL2Rvd25yZXYueG1sUEsFBgAAAAAEAAQA8wAAAB8FAAAAAA==&#10;" filled="f" stroked="f">
                <v:textbox inset="2.53958mm,1.2694mm,2.53958mm,1.2694mm">
                  <w:txbxContent>
                    <w:p w14:paraId="05BE79E1" w14:textId="77777777" w:rsidR="000B3445" w:rsidRDefault="000B3445">
                      <w:pPr>
                        <w:spacing w:line="240" w:lineRule="auto"/>
                        <w:ind w:left="0" w:hanging="2"/>
                      </w:pPr>
                    </w:p>
                    <w:p w14:paraId="7756556C" w14:textId="77777777" w:rsidR="000B3445" w:rsidRDefault="000B3445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CBCF04E" w14:textId="77777777" w:rsidR="000B3445" w:rsidRDefault="000B3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75BA87E" w14:textId="77777777" w:rsidR="000B3445" w:rsidRDefault="00174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 wp14:anchorId="32DDF314" wp14:editId="07C3219B">
            <wp:extent cx="1928813" cy="822842"/>
            <wp:effectExtent l="0" t="0" r="0" b="0"/>
            <wp:docPr id="1032" name="image2.jpg" descr="logo-matrícula-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matrícula-onlin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822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3ECFAE4" wp14:editId="1561F6E4">
                <wp:simplePos x="0" y="0"/>
                <wp:positionH relativeFrom="column">
                  <wp:posOffset>5372100</wp:posOffset>
                </wp:positionH>
                <wp:positionV relativeFrom="paragraph">
                  <wp:posOffset>444500</wp:posOffset>
                </wp:positionV>
                <wp:extent cx="76200" cy="800100"/>
                <wp:effectExtent l="0" t="0" r="0" b="0"/>
                <wp:wrapNone/>
                <wp:docPr id="1030" name="Conector recto de flech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2663" y="3384713"/>
                          <a:ext cx="66675" cy="7905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444500</wp:posOffset>
                </wp:positionV>
                <wp:extent cx="76200" cy="800100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5BC08B" w14:textId="77777777" w:rsidR="000B3445" w:rsidRDefault="000B3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14:paraId="34F65503" w14:textId="77777777" w:rsidR="000B3445" w:rsidRDefault="000B3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5"/>
          <w:szCs w:val="25"/>
        </w:rPr>
      </w:pPr>
    </w:p>
    <w:p w14:paraId="692816A0" w14:textId="77777777" w:rsidR="000B3445" w:rsidRDefault="000B3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5"/>
          <w:szCs w:val="25"/>
        </w:rPr>
        <w:sectPr w:rsidR="000B3445">
          <w:type w:val="continuous"/>
          <w:pgSz w:w="11906" w:h="16838"/>
          <w:pgMar w:top="1546" w:right="1287" w:bottom="568" w:left="1440" w:header="567" w:footer="263" w:gutter="0"/>
          <w:cols w:num="2" w:space="720" w:equalWidth="0">
            <w:col w:w="4521" w:space="135"/>
            <w:col w:w="4521" w:space="0"/>
          </w:cols>
        </w:sectPr>
      </w:pPr>
    </w:p>
    <w:p w14:paraId="41F8DD5A" w14:textId="77777777" w:rsidR="000B3445" w:rsidRDefault="000B3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350AEC0" w14:textId="77777777" w:rsidR="000B3445" w:rsidRDefault="00174C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Quantitats a ingressar:</w:t>
      </w:r>
    </w:p>
    <w:tbl>
      <w:tblPr>
        <w:tblStyle w:val="a0"/>
        <w:tblW w:w="9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353"/>
        <w:gridCol w:w="4091"/>
      </w:tblGrid>
      <w:tr w:rsidR="000B3445" w14:paraId="17F3ECC0" w14:textId="77777777">
        <w:trPr>
          <w:trHeight w:val="556"/>
        </w:trPr>
        <w:tc>
          <w:tcPr>
            <w:tcW w:w="1701" w:type="dxa"/>
            <w:vAlign w:val="center"/>
          </w:tcPr>
          <w:p w14:paraId="494CA230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Estudis</w:t>
            </w:r>
          </w:p>
        </w:tc>
        <w:tc>
          <w:tcPr>
            <w:tcW w:w="3353" w:type="dxa"/>
            <w:vAlign w:val="center"/>
          </w:tcPr>
          <w:p w14:paraId="1BF6EC40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Famílies amb 1 estudiant</w:t>
            </w:r>
          </w:p>
        </w:tc>
        <w:tc>
          <w:tcPr>
            <w:tcW w:w="4091" w:type="dxa"/>
            <w:vAlign w:val="center"/>
          </w:tcPr>
          <w:p w14:paraId="6AD21170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Famílies amb 2 o més estudiants al centre</w:t>
            </w:r>
          </w:p>
        </w:tc>
      </w:tr>
      <w:tr w:rsidR="000B3445" w14:paraId="4A65FB93" w14:textId="77777777">
        <w:trPr>
          <w:trHeight w:val="143"/>
        </w:trPr>
        <w:tc>
          <w:tcPr>
            <w:tcW w:w="1701" w:type="dxa"/>
            <w:vAlign w:val="center"/>
          </w:tcPr>
          <w:p w14:paraId="03CE4D5B" w14:textId="77777777" w:rsidR="000B344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ESO, Batxillerat i CFGB</w:t>
            </w:r>
          </w:p>
        </w:tc>
        <w:tc>
          <w:tcPr>
            <w:tcW w:w="3353" w:type="dxa"/>
          </w:tcPr>
          <w:p w14:paraId="1C7A5A1A" w14:textId="7FC8014D" w:rsidR="000B3445" w:rsidRPr="00810D2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810D25">
              <w:rPr>
                <w:rFonts w:ascii="Calibri" w:eastAsia="Calibri" w:hAnsi="Calibri" w:cs="Calibri"/>
                <w:b/>
              </w:rPr>
              <w:t>6</w:t>
            </w:r>
            <w:r w:rsidR="000A4BAE">
              <w:rPr>
                <w:rFonts w:ascii="Calibri" w:eastAsia="Calibri" w:hAnsi="Calibri" w:cs="Calibri"/>
                <w:b/>
              </w:rPr>
              <w:t>8</w:t>
            </w:r>
            <w:r w:rsidRPr="00810D25">
              <w:rPr>
                <w:rFonts w:ascii="Calibri" w:eastAsia="Calibri" w:hAnsi="Calibri" w:cs="Calibri"/>
                <w:b/>
              </w:rPr>
              <w:t xml:space="preserve"> € *</w:t>
            </w:r>
          </w:p>
          <w:p w14:paraId="1CDF5A35" w14:textId="02279ACB" w:rsidR="000B3445" w:rsidRPr="00810D2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810D25">
              <w:rPr>
                <w:rFonts w:ascii="Calibri" w:eastAsia="Calibri" w:hAnsi="Calibri" w:cs="Calibri"/>
              </w:rPr>
              <w:t>*</w:t>
            </w:r>
            <w:r w:rsidRPr="00810D2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810D25">
              <w:rPr>
                <w:rFonts w:ascii="Calibri" w:eastAsia="Calibri" w:hAnsi="Calibri" w:cs="Calibri"/>
                <w:b/>
              </w:rPr>
              <w:t>38€</w:t>
            </w:r>
            <w:r w:rsidRPr="00810D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810D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material escolar, assegurança escolar obligatòria, ...) i </w:t>
            </w:r>
            <w:r w:rsidR="000A4BAE">
              <w:rPr>
                <w:rFonts w:ascii="Calibri" w:eastAsia="Calibri" w:hAnsi="Calibri" w:cs="Calibri"/>
                <w:b/>
              </w:rPr>
              <w:t>30</w:t>
            </w:r>
            <w:r w:rsidRPr="00810D25">
              <w:rPr>
                <w:rFonts w:ascii="Calibri" w:eastAsia="Calibri" w:hAnsi="Calibri" w:cs="Calibri"/>
                <w:b/>
              </w:rPr>
              <w:t>€</w:t>
            </w:r>
            <w:r w:rsidRPr="00810D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quota voluntària de l’AMIPA)</w:t>
            </w:r>
          </w:p>
        </w:tc>
        <w:tc>
          <w:tcPr>
            <w:tcW w:w="4091" w:type="dxa"/>
            <w:vAlign w:val="center"/>
          </w:tcPr>
          <w:p w14:paraId="3F947706" w14:textId="77777777" w:rsidR="000B3445" w:rsidRPr="00810D2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10D25">
              <w:rPr>
                <w:rFonts w:ascii="Calibri" w:eastAsia="Calibri" w:hAnsi="Calibri" w:cs="Calibri"/>
                <w:b/>
              </w:rPr>
              <w:t xml:space="preserve">38€ per estudiant i </w:t>
            </w:r>
          </w:p>
          <w:p w14:paraId="3DA6FDDE" w14:textId="30CDF67A" w:rsidR="000B3445" w:rsidRPr="00810D25" w:rsidRDefault="0017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810D25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Teniu en compte que els </w:t>
            </w:r>
            <w:r w:rsidR="000A4BAE">
              <w:rPr>
                <w:rFonts w:ascii="Calibri" w:eastAsia="Calibri" w:hAnsi="Calibri" w:cs="Calibri"/>
                <w:b/>
                <w:sz w:val="21"/>
                <w:szCs w:val="21"/>
              </w:rPr>
              <w:t>30</w:t>
            </w:r>
            <w:r w:rsidRPr="00810D25">
              <w:rPr>
                <w:rFonts w:ascii="Calibri" w:eastAsia="Calibri" w:hAnsi="Calibri" w:cs="Calibri"/>
                <w:b/>
                <w:sz w:val="21"/>
                <w:szCs w:val="21"/>
              </w:rPr>
              <w:t>€ de la quota de l’AMIPA és una per família, no per estudiant.</w:t>
            </w:r>
          </w:p>
        </w:tc>
      </w:tr>
    </w:tbl>
    <w:p w14:paraId="43049D68" w14:textId="77777777" w:rsidR="00496927" w:rsidRDefault="00496927" w:rsidP="001C7CFD">
      <w:pPr>
        <w:pStyle w:val="Prrafodelista"/>
        <w:spacing w:before="60" w:after="60" w:line="240" w:lineRule="auto"/>
        <w:ind w:left="0" w:hanging="2"/>
        <w:jc w:val="both"/>
        <w:rPr>
          <w:b/>
          <w:sz w:val="24"/>
          <w:szCs w:val="24"/>
          <w:lang w:val="ca-ES"/>
        </w:rPr>
      </w:pPr>
      <w:bookmarkStart w:id="1" w:name="_heading=h.gjdgxs" w:colFirst="0" w:colLast="0"/>
      <w:bookmarkEnd w:id="1"/>
    </w:p>
    <w:p w14:paraId="45710CA5" w14:textId="1332289B" w:rsidR="000B3445" w:rsidRDefault="001C7CFD" w:rsidP="00335137">
      <w:pPr>
        <w:pStyle w:val="Prrafodelista"/>
        <w:spacing w:before="60" w:after="60" w:line="240" w:lineRule="auto"/>
        <w:ind w:left="0" w:hanging="2"/>
        <w:jc w:val="both"/>
        <w:rPr>
          <w:color w:val="000000"/>
        </w:rPr>
      </w:pPr>
      <w:r w:rsidRPr="002D545B">
        <w:rPr>
          <w:b/>
          <w:sz w:val="24"/>
          <w:szCs w:val="24"/>
          <w:lang w:val="ca-ES"/>
        </w:rPr>
        <w:t xml:space="preserve">Compra de llibres al centre: </w:t>
      </w:r>
      <w:r w:rsidRPr="002D545B">
        <w:rPr>
          <w:sz w:val="24"/>
          <w:szCs w:val="24"/>
          <w:lang w:val="ca-ES"/>
        </w:rPr>
        <w:t>la reserva de llibres es farà online</w:t>
      </w:r>
      <w:r>
        <w:rPr>
          <w:sz w:val="24"/>
          <w:szCs w:val="24"/>
          <w:lang w:val="ca-ES"/>
        </w:rPr>
        <w:t xml:space="preserve">. </w:t>
      </w:r>
      <w:r w:rsidRPr="009D6EDD">
        <w:rPr>
          <w:b/>
          <w:bCs/>
          <w:sz w:val="24"/>
          <w:szCs w:val="24"/>
          <w:lang w:val="ca-ES"/>
        </w:rPr>
        <w:t>Data límit dia 23 de juliol</w:t>
      </w:r>
      <w:r w:rsidRPr="002F0F29">
        <w:rPr>
          <w:sz w:val="24"/>
          <w:szCs w:val="24"/>
          <w:lang w:val="ca-ES"/>
        </w:rPr>
        <w:t xml:space="preserve"> </w:t>
      </w:r>
      <w:r w:rsidRPr="002D545B">
        <w:rPr>
          <w:sz w:val="24"/>
          <w:szCs w:val="24"/>
          <w:lang w:val="ca-ES"/>
        </w:rPr>
        <w:t>. A la pàgina</w:t>
      </w:r>
      <w:r>
        <w:rPr>
          <w:sz w:val="24"/>
          <w:szCs w:val="24"/>
          <w:lang w:val="ca-ES"/>
        </w:rPr>
        <w:t xml:space="preserve"> </w:t>
      </w:r>
      <w:r w:rsidRPr="002D545B">
        <w:rPr>
          <w:sz w:val="24"/>
          <w:szCs w:val="24"/>
          <w:lang w:val="ca-ES"/>
        </w:rPr>
        <w:t>web</w:t>
      </w:r>
      <w:r>
        <w:rPr>
          <w:sz w:val="24"/>
          <w:szCs w:val="24"/>
          <w:lang w:val="ca-ES"/>
        </w:rPr>
        <w:t xml:space="preserve"> </w:t>
      </w:r>
      <w:r w:rsidR="00335137" w:rsidRPr="00335137">
        <w:rPr>
          <w:sz w:val="24"/>
          <w:szCs w:val="24"/>
          <w:lang w:val="ca-ES"/>
        </w:rPr>
        <w:t>https://www.iesmossenalcover.cat/home/comanda-de-llibres-de-text-2021-2022/</w:t>
      </w:r>
      <w:r w:rsidRPr="00B47E7C">
        <w:rPr>
          <w:color w:val="FF0000"/>
          <w:sz w:val="24"/>
          <w:szCs w:val="24"/>
          <w:lang w:val="ca-ES"/>
        </w:rPr>
        <w:t xml:space="preserve">  </w:t>
      </w:r>
      <w:r w:rsidRPr="002D545B">
        <w:rPr>
          <w:sz w:val="24"/>
          <w:szCs w:val="24"/>
          <w:lang w:val="ca-ES"/>
        </w:rPr>
        <w:t>hi trobareu l’explicació i l’enllaç</w:t>
      </w:r>
      <w:r w:rsidR="00335137">
        <w:rPr>
          <w:sz w:val="24"/>
          <w:szCs w:val="24"/>
          <w:lang w:val="ca-ES"/>
        </w:rPr>
        <w:t xml:space="preserve"> a partir del 26 de juny</w:t>
      </w:r>
    </w:p>
    <w:sectPr w:rsidR="000B3445">
      <w:type w:val="continuous"/>
      <w:pgSz w:w="11906" w:h="16838"/>
      <w:pgMar w:top="1546" w:right="866" w:bottom="568" w:left="1440" w:header="567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3A714" w14:textId="77777777" w:rsidR="00932C08" w:rsidRDefault="00174C33">
      <w:pPr>
        <w:spacing w:line="240" w:lineRule="auto"/>
        <w:ind w:left="0" w:hanging="2"/>
      </w:pPr>
      <w:r>
        <w:separator/>
      </w:r>
    </w:p>
  </w:endnote>
  <w:endnote w:type="continuationSeparator" w:id="0">
    <w:p w14:paraId="190A0372" w14:textId="77777777" w:rsidR="00932C08" w:rsidRDefault="00174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27C37" w14:textId="77777777" w:rsidR="000B3445" w:rsidRDefault="000B3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DE719" w14:textId="77777777" w:rsidR="000B3445" w:rsidRDefault="00174C33">
    <w:pPr>
      <w:spacing w:line="240" w:lineRule="auto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IES Mossèn Alcover – Ronda de l’Institut, s/n – 07500 Manacor  Telèfon 971551193  </w:t>
    </w:r>
    <w:hyperlink r:id="rId1">
      <w:r>
        <w:rPr>
          <w:color w:val="0000FF"/>
          <w:sz w:val="16"/>
          <w:szCs w:val="16"/>
          <w:u w:val="single"/>
        </w:rPr>
        <w:t>www.iesmossenalcover.cat</w:t>
      </w:r>
    </w:hyperlink>
    <w:r>
      <w:rPr>
        <w:sz w:val="16"/>
        <w:szCs w:val="16"/>
      </w:rPr>
      <w:t xml:space="preserve">   </w:t>
    </w:r>
    <w:hyperlink r:id="rId2">
      <w:r>
        <w:rPr>
          <w:color w:val="0000FF"/>
          <w:sz w:val="16"/>
          <w:szCs w:val="16"/>
          <w:u w:val="single"/>
        </w:rPr>
        <w:t>oficina@iesmossenalcover.cat</w:t>
      </w:r>
    </w:hyperlink>
  </w:p>
  <w:p w14:paraId="50E770E3" w14:textId="77777777" w:rsidR="000B3445" w:rsidRDefault="00174C33">
    <w:pPr>
      <w:spacing w:line="240" w:lineRule="auto"/>
      <w:ind w:left="0" w:hanging="2"/>
      <w:jc w:val="center"/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546A5" w14:textId="77777777" w:rsidR="000B3445" w:rsidRDefault="000B3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9382E" w14:textId="77777777" w:rsidR="00932C08" w:rsidRDefault="00174C33">
      <w:pPr>
        <w:spacing w:line="240" w:lineRule="auto"/>
        <w:ind w:left="0" w:hanging="2"/>
      </w:pPr>
      <w:r>
        <w:separator/>
      </w:r>
    </w:p>
  </w:footnote>
  <w:footnote w:type="continuationSeparator" w:id="0">
    <w:p w14:paraId="2DEBBC22" w14:textId="77777777" w:rsidR="00932C08" w:rsidRDefault="00174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8C7E" w14:textId="77777777" w:rsidR="000B3445" w:rsidRDefault="000B3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3C8DD" w14:textId="332ED2E5" w:rsidR="000B3445" w:rsidRDefault="00174C33" w:rsidP="00173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179"/>
      </w:tabs>
      <w:spacing w:line="240" w:lineRule="auto"/>
      <w:ind w:left="0" w:hanging="2"/>
      <w:rPr>
        <w:color w:val="000000"/>
        <w:sz w:val="23"/>
        <w:szCs w:val="23"/>
      </w:rPr>
    </w:pPr>
    <w:bookmarkStart w:id="0" w:name="_heading=h.30j0zll" w:colFirst="0" w:colLast="0"/>
    <w:bookmarkEnd w:id="0"/>
    <w:r>
      <w:rPr>
        <w:color w:val="000000"/>
        <w:sz w:val="23"/>
        <w:szCs w:val="23"/>
      </w:rPr>
      <w:t xml:space="preserve"> </w:t>
    </w:r>
    <w:r w:rsidR="00173F5E">
      <w:rPr>
        <w:noProof/>
        <w:lang w:val="es-ES"/>
      </w:rPr>
      <w:drawing>
        <wp:inline distT="0" distB="0" distL="0" distR="0" wp14:anchorId="578F3C9C" wp14:editId="2D1510DA">
          <wp:extent cx="1257300" cy="1002030"/>
          <wp:effectExtent l="0" t="0" r="0" b="0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3463" r="22201"/>
                  <a:stretch/>
                </pic:blipFill>
                <pic:spPr bwMode="auto">
                  <a:xfrm>
                    <a:off x="0" y="0"/>
                    <a:ext cx="12573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  <w:sz w:val="23"/>
        <w:szCs w:val="23"/>
      </w:rPr>
      <w:t xml:space="preserve">   </w:t>
    </w:r>
    <w:r w:rsidR="00173F5E">
      <w:rPr>
        <w:color w:val="000000"/>
        <w:sz w:val="23"/>
        <w:szCs w:val="23"/>
      </w:rPr>
      <w:tab/>
    </w:r>
    <w:r w:rsidR="00173F5E">
      <w:rPr>
        <w:color w:val="000000"/>
        <w:sz w:val="23"/>
        <w:szCs w:val="23"/>
      </w:rPr>
      <w:tab/>
    </w:r>
    <w:r>
      <w:rPr>
        <w:color w:val="000000"/>
        <w:sz w:val="23"/>
        <w:szCs w:val="23"/>
      </w:rPr>
      <w:t xml:space="preserve">  </w:t>
    </w:r>
    <w:r w:rsidR="00173F5E">
      <w:rPr>
        <w:noProof/>
      </w:rPr>
      <w:drawing>
        <wp:inline distT="0" distB="0" distL="0" distR="0" wp14:anchorId="552AAE83" wp14:editId="7FC21DCB">
          <wp:extent cx="1852930" cy="765341"/>
          <wp:effectExtent l="0" t="0" r="0" b="0"/>
          <wp:docPr id="1067106123" name="Imagen 106710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77" cy="76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74CF1" w14:textId="77777777" w:rsidR="000B3445" w:rsidRDefault="000B3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45"/>
    <w:rsid w:val="000A4BAE"/>
    <w:rsid w:val="000B3445"/>
    <w:rsid w:val="00173F5E"/>
    <w:rsid w:val="00174C33"/>
    <w:rsid w:val="001C7CFD"/>
    <w:rsid w:val="002E1CE6"/>
    <w:rsid w:val="00335137"/>
    <w:rsid w:val="00341CDC"/>
    <w:rsid w:val="003D0DD0"/>
    <w:rsid w:val="00496927"/>
    <w:rsid w:val="005200FF"/>
    <w:rsid w:val="006C6AF0"/>
    <w:rsid w:val="00785976"/>
    <w:rsid w:val="00810D25"/>
    <w:rsid w:val="008A12C0"/>
    <w:rsid w:val="008E7BA7"/>
    <w:rsid w:val="00932C08"/>
    <w:rsid w:val="00A033B2"/>
    <w:rsid w:val="00A545BA"/>
    <w:rsid w:val="00A63516"/>
    <w:rsid w:val="00B006AD"/>
    <w:rsid w:val="00B66020"/>
    <w:rsid w:val="00C37751"/>
    <w:rsid w:val="00C97A3A"/>
    <w:rsid w:val="00CC0D32"/>
    <w:rsid w:val="00F1000A"/>
    <w:rsid w:val="00F52DF5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AB3F"/>
  <w15:docId w15:val="{80E6A5B0-0022-42BC-A776-E0FAF82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ayley">
    <w:name w:val="Tabla Cayley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esmossenalcover.c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na@iesmossenalcover.cat" TargetMode="External"/><Relationship Id="rId1" Type="http://schemas.openxmlformats.org/officeDocument/2006/relationships/hyperlink" Target="http://www.iesmossenalcover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BMTH9dNPAtOo3rhwobaf8tj7w==">AMUW2mUxLNTL4UYshwB17wwUlj3pfe1KSF2592rf+snyJgDNipQ3lwXBtJ8IRBh77JCgRr5foR8jP2GqzWGWnMWffLUpsf6FBh4xmqg5JURaHkiOkJhlulG3Ns0kp3CVbpqsZEIpE3L3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tgaya</dc:creator>
  <cp:lastModifiedBy>Joana Ribot</cp:lastModifiedBy>
  <cp:revision>19</cp:revision>
  <dcterms:created xsi:type="dcterms:W3CDTF">2023-03-02T10:32:00Z</dcterms:created>
  <dcterms:modified xsi:type="dcterms:W3CDTF">2024-06-24T10:33:00Z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3082-11.2.0.11156</vt:lpwstr>
  </property>
  <property fmtid="{D5CDD505-2E9C-101B-9397-08002B2CF9AE}" pid="3" name="ICV">
    <vt:lpwstr>E4265282399C44E3BC690069378D90DE</vt:lpwstr>
  </property>
</Properties>
</file>